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A941" w14:textId="5598F1AB" w:rsidR="00F76E51" w:rsidRPr="00F76E51" w:rsidRDefault="00F76E51" w:rsidP="00F76E51">
      <w:pPr>
        <w:snapToGrid w:val="0"/>
        <w:contextualSpacing/>
        <w:jc w:val="both"/>
        <w:rPr>
          <w:rFonts w:ascii="Times New Roman" w:eastAsia="Calibri" w:hAnsi="Times New Roman" w:cs="Times New Roman"/>
          <w:b/>
          <w:color w:val="201F1E"/>
          <w:sz w:val="28"/>
          <w:szCs w:val="28"/>
          <w:shd w:val="clear" w:color="auto" w:fill="FFFFFF"/>
          <w:lang w:val="kk-KZ"/>
        </w:rPr>
      </w:pPr>
      <w:r w:rsidRPr="00F76E51">
        <w:rPr>
          <w:rFonts w:ascii="Times New Roman" w:eastAsia="Calibri" w:hAnsi="Times New Roman" w:cs="Times New Roman"/>
          <w:b/>
          <w:color w:val="201F1E"/>
          <w:sz w:val="28"/>
          <w:szCs w:val="28"/>
          <w:shd w:val="clear" w:color="auto" w:fill="FFFFFF"/>
          <w:lang w:val="kk-KZ"/>
        </w:rPr>
        <w:t>П</w:t>
      </w:r>
      <w:r w:rsidR="00825903">
        <w:rPr>
          <w:rFonts w:ascii="Times New Roman" w:eastAsia="Calibri" w:hAnsi="Times New Roman" w:cs="Times New Roman"/>
          <w:b/>
          <w:color w:val="201F1E"/>
          <w:sz w:val="28"/>
          <w:szCs w:val="28"/>
          <w:shd w:val="clear" w:color="auto" w:fill="FFFFFF"/>
          <w:lang w:val="kk-KZ"/>
        </w:rPr>
        <w:t>рактикалық сабақ</w:t>
      </w:r>
      <w:r>
        <w:rPr>
          <w:rFonts w:ascii="Times New Roman" w:eastAsia="Calibri" w:hAnsi="Times New Roman" w:cs="Times New Roman"/>
          <w:b/>
          <w:color w:val="201F1E"/>
          <w:sz w:val="28"/>
          <w:szCs w:val="28"/>
          <w:shd w:val="clear" w:color="auto" w:fill="FFFFFF"/>
          <w:lang w:val="kk-KZ"/>
        </w:rPr>
        <w:t>-</w:t>
      </w:r>
      <w:r w:rsidRPr="00F76E51">
        <w:rPr>
          <w:rFonts w:ascii="Times New Roman" w:eastAsia="Calibri" w:hAnsi="Times New Roman" w:cs="Times New Roman"/>
          <w:b/>
          <w:color w:val="201F1E"/>
          <w:sz w:val="28"/>
          <w:szCs w:val="28"/>
          <w:shd w:val="clear" w:color="auto" w:fill="FFFFFF"/>
          <w:lang w:val="kk-KZ"/>
        </w:rPr>
        <w:t xml:space="preserve"> 9</w:t>
      </w:r>
      <w:r>
        <w:rPr>
          <w:rFonts w:ascii="Times New Roman" w:eastAsia="Calibri" w:hAnsi="Times New Roman" w:cs="Times New Roman"/>
          <w:b/>
          <w:color w:val="201F1E"/>
          <w:sz w:val="28"/>
          <w:szCs w:val="28"/>
          <w:shd w:val="clear" w:color="auto" w:fill="FFFFFF"/>
          <w:lang w:val="kk-KZ"/>
        </w:rPr>
        <w:t>.</w:t>
      </w:r>
      <w:r w:rsidRPr="00F76E51">
        <w:rPr>
          <w:rFonts w:ascii="Times New Roman" w:hAnsi="Times New Roman" w:cs="Times New Roman"/>
          <w:sz w:val="28"/>
          <w:szCs w:val="28"/>
        </w:rPr>
        <w:t xml:space="preserve"> </w:t>
      </w:r>
      <w:bookmarkStart w:id="0" w:name="_Hlk82284342"/>
      <w:r>
        <w:rPr>
          <w:rFonts w:ascii="Times New Roman" w:eastAsia="Calibri" w:hAnsi="Times New Roman" w:cs="Times New Roman"/>
          <w:bCs/>
          <w:color w:val="201F1E"/>
          <w:sz w:val="28"/>
          <w:szCs w:val="28"/>
          <w:shd w:val="clear" w:color="auto" w:fill="FFFFFF"/>
          <w:lang w:val="kk-KZ"/>
        </w:rPr>
        <w:t>М</w:t>
      </w:r>
      <w:r w:rsidRPr="00F76E51">
        <w:rPr>
          <w:rFonts w:ascii="Times New Roman" w:eastAsia="Calibri" w:hAnsi="Times New Roman" w:cs="Times New Roman"/>
          <w:bCs/>
          <w:color w:val="201F1E"/>
          <w:sz w:val="28"/>
          <w:szCs w:val="28"/>
          <w:shd w:val="clear" w:color="auto" w:fill="FFFFFF"/>
          <w:lang w:val="kk-KZ"/>
        </w:rPr>
        <w:t>емлекеттік және жергілікті басқарудағы  кадр  әлеуетіның маңызы</w:t>
      </w:r>
      <w:bookmarkEnd w:id="0"/>
    </w:p>
    <w:p w14:paraId="5548D23F" w14:textId="4B322750" w:rsidR="00F12C76" w:rsidRDefault="00F12C76" w:rsidP="006C0B77">
      <w:pPr>
        <w:spacing w:after="0"/>
        <w:ind w:firstLine="709"/>
        <w:jc w:val="both"/>
      </w:pPr>
    </w:p>
    <w:p w14:paraId="47228F46" w14:textId="4208126A" w:rsidR="00F70134" w:rsidRPr="00F70134" w:rsidRDefault="00F70134" w:rsidP="00F70134">
      <w:pPr>
        <w:tabs>
          <w:tab w:val="left" w:pos="0"/>
        </w:tabs>
        <w:rPr>
          <w:rFonts w:ascii="Times New Roman" w:hAnsi="Times New Roman" w:cs="Times New Roman"/>
          <w:sz w:val="28"/>
          <w:szCs w:val="28"/>
          <w:lang w:val="kk-KZ"/>
        </w:rPr>
      </w:pPr>
      <w:r>
        <w:tab/>
      </w:r>
      <w:r w:rsidRPr="00F70134">
        <w:rPr>
          <w:rFonts w:ascii="Times New Roman" w:hAnsi="Times New Roman" w:cs="Times New Roman"/>
          <w:sz w:val="28"/>
          <w:szCs w:val="28"/>
          <w:lang w:val="kk-KZ"/>
        </w:rPr>
        <w:t xml:space="preserve">Сабақтың  мақсаты – Студенттерге </w:t>
      </w:r>
      <w:r w:rsidRPr="00F70134">
        <w:rPr>
          <w:rFonts w:ascii="Times New Roman" w:eastAsia="Calibri" w:hAnsi="Times New Roman" w:cs="Times New Roman"/>
          <w:bCs/>
          <w:color w:val="201F1E"/>
          <w:sz w:val="28"/>
          <w:szCs w:val="28"/>
          <w:shd w:val="clear" w:color="auto" w:fill="FFFFFF"/>
          <w:lang w:val="kk-KZ"/>
        </w:rPr>
        <w:t xml:space="preserve">Қазақстан Республикасындағы мемлекеттік және жергілікті басқарудағы </w:t>
      </w:r>
      <w:r w:rsidRPr="00F70134">
        <w:rPr>
          <w:rFonts w:ascii="Times New Roman" w:hAnsi="Times New Roman" w:cs="Times New Roman"/>
          <w:bCs/>
          <w:sz w:val="28"/>
          <w:szCs w:val="28"/>
          <w:lang w:val="kk-KZ"/>
        </w:rPr>
        <w:t xml:space="preserve"> </w:t>
      </w:r>
      <w:r w:rsidRPr="00F70134">
        <w:rPr>
          <w:rFonts w:ascii="Times New Roman" w:eastAsia="Calibri" w:hAnsi="Times New Roman" w:cs="Times New Roman"/>
          <w:bCs/>
          <w:color w:val="201F1E"/>
          <w:sz w:val="28"/>
          <w:szCs w:val="28"/>
          <w:shd w:val="clear" w:color="auto" w:fill="FFFFFF"/>
          <w:lang w:val="kk-KZ"/>
        </w:rPr>
        <w:t>кадр  әлеуеті</w:t>
      </w:r>
      <w:r w:rsidRPr="00F70134">
        <w:rPr>
          <w:rFonts w:ascii="Times New Roman" w:hAnsi="Times New Roman" w:cs="Times New Roman"/>
          <w:sz w:val="28"/>
          <w:szCs w:val="28"/>
          <w:lang w:val="kk-KZ"/>
        </w:rPr>
        <w:t xml:space="preserve">   жан-жақты кешенді </w:t>
      </w:r>
      <w:r w:rsidR="00825903">
        <w:rPr>
          <w:rFonts w:ascii="Times New Roman" w:hAnsi="Times New Roman" w:cs="Times New Roman"/>
          <w:bCs/>
          <w:sz w:val="28"/>
          <w:szCs w:val="28"/>
          <w:lang w:val="kk-KZ"/>
        </w:rPr>
        <w:t>пікір алмасу</w:t>
      </w:r>
      <w:r w:rsidR="00825903">
        <w:rPr>
          <w:rFonts w:ascii="Times New Roman" w:hAnsi="Times New Roman" w:cs="Times New Roman"/>
          <w:sz w:val="28"/>
          <w:szCs w:val="28"/>
          <w:lang w:val="kk-KZ" w:eastAsia="ko-KR"/>
        </w:rPr>
        <w:t xml:space="preserve"> және ой-тұжырымдар жасау</w:t>
      </w:r>
    </w:p>
    <w:p w14:paraId="13DF53CA" w14:textId="77777777" w:rsidR="00F70134" w:rsidRPr="00F70134" w:rsidRDefault="00F70134" w:rsidP="00F70134">
      <w:pPr>
        <w:tabs>
          <w:tab w:val="left" w:pos="1380"/>
        </w:tabs>
        <w:rPr>
          <w:rFonts w:ascii="Times New Roman" w:hAnsi="Times New Roman" w:cs="Times New Roman"/>
          <w:sz w:val="28"/>
          <w:szCs w:val="28"/>
          <w:lang w:val="kk-KZ"/>
        </w:rPr>
      </w:pPr>
      <w:r w:rsidRPr="00F70134">
        <w:rPr>
          <w:rFonts w:ascii="Times New Roman" w:hAnsi="Times New Roman" w:cs="Times New Roman"/>
          <w:sz w:val="28"/>
          <w:szCs w:val="28"/>
          <w:lang w:val="kk-KZ"/>
        </w:rPr>
        <w:t>Сұрақтар:</w:t>
      </w:r>
    </w:p>
    <w:p w14:paraId="799E1A50" w14:textId="77777777" w:rsidR="00F70134" w:rsidRPr="00F70134" w:rsidRDefault="00F70134" w:rsidP="00F70134">
      <w:pPr>
        <w:tabs>
          <w:tab w:val="left" w:pos="1380"/>
        </w:tabs>
        <w:rPr>
          <w:rFonts w:ascii="Times New Roman" w:hAnsi="Times New Roman" w:cs="Times New Roman"/>
          <w:sz w:val="28"/>
          <w:szCs w:val="28"/>
          <w:lang w:val="kk-KZ"/>
        </w:rPr>
      </w:pPr>
      <w:r w:rsidRPr="00F70134">
        <w:rPr>
          <w:rFonts w:ascii="Times New Roman" w:hAnsi="Times New Roman" w:cs="Times New Roman"/>
          <w:sz w:val="28"/>
          <w:szCs w:val="28"/>
          <w:lang w:val="kk-KZ"/>
        </w:rPr>
        <w:t>1.</w:t>
      </w:r>
      <w:r w:rsidRPr="00F70134">
        <w:rPr>
          <w:rFonts w:ascii="Times New Roman" w:eastAsia="Calibri" w:hAnsi="Times New Roman" w:cs="Times New Roman"/>
          <w:bCs/>
          <w:color w:val="201F1E"/>
          <w:sz w:val="28"/>
          <w:szCs w:val="28"/>
          <w:shd w:val="clear" w:color="auto" w:fill="FFFFFF"/>
          <w:lang w:val="kk-KZ"/>
        </w:rPr>
        <w:t xml:space="preserve"> Қазақстан Республикасындағы мемлекеттік және жергілікті басқарудағы </w:t>
      </w:r>
      <w:r w:rsidRPr="00F70134">
        <w:rPr>
          <w:rFonts w:ascii="Times New Roman" w:hAnsi="Times New Roman" w:cs="Times New Roman"/>
          <w:bCs/>
          <w:sz w:val="28"/>
          <w:szCs w:val="28"/>
          <w:lang w:val="kk-KZ"/>
        </w:rPr>
        <w:t xml:space="preserve"> </w:t>
      </w:r>
      <w:r w:rsidRPr="00F70134">
        <w:rPr>
          <w:rFonts w:ascii="Times New Roman" w:eastAsia="Calibri" w:hAnsi="Times New Roman" w:cs="Times New Roman"/>
          <w:bCs/>
          <w:color w:val="201F1E"/>
          <w:sz w:val="28"/>
          <w:szCs w:val="28"/>
          <w:shd w:val="clear" w:color="auto" w:fill="FFFFFF"/>
          <w:lang w:val="kk-KZ"/>
        </w:rPr>
        <w:t>кадр  әлеуеті</w:t>
      </w:r>
    </w:p>
    <w:p w14:paraId="4164562A" w14:textId="77777777" w:rsidR="00F70134" w:rsidRPr="00F70134" w:rsidRDefault="00F70134" w:rsidP="00F70134">
      <w:pPr>
        <w:tabs>
          <w:tab w:val="left" w:pos="1380"/>
        </w:tabs>
        <w:rPr>
          <w:rFonts w:ascii="Times New Roman" w:hAnsi="Times New Roman" w:cs="Times New Roman"/>
          <w:sz w:val="28"/>
          <w:szCs w:val="28"/>
          <w:lang w:val="kk-KZ"/>
        </w:rPr>
      </w:pPr>
      <w:r w:rsidRPr="00F70134">
        <w:rPr>
          <w:rFonts w:ascii="Times New Roman" w:hAnsi="Times New Roman" w:cs="Times New Roman"/>
          <w:sz w:val="28"/>
          <w:szCs w:val="28"/>
          <w:lang w:val="kk-KZ"/>
        </w:rPr>
        <w:t>2.</w:t>
      </w:r>
      <w:r w:rsidRPr="00F70134">
        <w:rPr>
          <w:rFonts w:ascii="Times New Roman" w:eastAsia="Calibri" w:hAnsi="Times New Roman" w:cs="Times New Roman"/>
          <w:bCs/>
          <w:color w:val="201F1E"/>
          <w:sz w:val="28"/>
          <w:szCs w:val="28"/>
          <w:shd w:val="clear" w:color="auto" w:fill="FFFFFF"/>
          <w:lang w:val="kk-KZ"/>
        </w:rPr>
        <w:t xml:space="preserve"> Мемлекеттік және жергілікті басқарудағы </w:t>
      </w:r>
      <w:r w:rsidRPr="00F70134">
        <w:rPr>
          <w:rFonts w:ascii="Times New Roman" w:hAnsi="Times New Roman" w:cs="Times New Roman"/>
          <w:bCs/>
          <w:sz w:val="28"/>
          <w:szCs w:val="28"/>
          <w:lang w:val="kk-KZ"/>
        </w:rPr>
        <w:t xml:space="preserve"> </w:t>
      </w:r>
      <w:r w:rsidRPr="00F70134">
        <w:rPr>
          <w:rFonts w:ascii="Times New Roman" w:eastAsia="Calibri" w:hAnsi="Times New Roman" w:cs="Times New Roman"/>
          <w:bCs/>
          <w:color w:val="201F1E"/>
          <w:sz w:val="28"/>
          <w:szCs w:val="28"/>
          <w:shd w:val="clear" w:color="auto" w:fill="FFFFFF"/>
          <w:lang w:val="kk-KZ"/>
        </w:rPr>
        <w:t>кадр  әлеуетінің тиімділігін арттырдың басым  бағыттары</w:t>
      </w:r>
    </w:p>
    <w:p w14:paraId="414A60B3" w14:textId="77777777" w:rsidR="00F70134" w:rsidRDefault="00F70134" w:rsidP="00F70134">
      <w:pPr>
        <w:tabs>
          <w:tab w:val="left" w:pos="1380"/>
        </w:tabs>
        <w:rPr>
          <w:lang w:val="kk-KZ"/>
        </w:rPr>
      </w:pPr>
    </w:p>
    <w:p w14:paraId="5D6C8BE4"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Қазіргі жағдайда мемлекеттік қызметшілерге тиімділік, бейімділік, нәтижеге бағдарлану және қоғамның сұраныстарына жедел ден қою бөлігінде қойылатын талаптар арттырылуда. Осы Тұжырымдаманы іске асыру да мемлекеттік қызметшілердің құзырет деңгейіне аса талапшылдық танытып отыр.</w:t>
      </w:r>
    </w:p>
    <w:p w14:paraId="283F9401"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қызметтің және тұтас экономиканың бүкіл саласының кадрлық әлеуетін арттыру үшін азаматтардың әлеуетін ашу және өсіру жүйесін енгізу қажет, ол елдік деңгейде таланттарды анықтауға және дамытуға мүмкіндік береді.</w:t>
      </w:r>
    </w:p>
    <w:p w14:paraId="2A1DAC9A"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Бұдан қоса таяудағы жылдар перспективасында мемлекеттік және квазимемлекеттік сектордың нақты салада маманданған білімдер мен құзыреттерге қажеттілігі өседі, оларды "мансаптық" модельдің элементтері басым болатын мемлекеттік қызметтің ағымдағы моделі шеңберінде осіру қиын.</w:t>
      </w:r>
    </w:p>
    <w:p w14:paraId="4F73594D"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Сондықтан мемлекеттік қызметке қажетті құзыреті бар адамдарды тарту үшін меритократия қағидатын сақтай отырып, мемлекеттік қызметтің "позициялық" моделін енгізу де үсынылады. Бүл үшін мемлекеттік қызметшілерге арналған біліктілік талаптарын қайта қарап, мемлекеттік қызметшілерді іріктеу мен бағалау жүйесін жақсарту қажет.</w:t>
      </w:r>
    </w:p>
    <w:p w14:paraId="1735B225"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xml:space="preserve">      Персоналды басқарудың стратегиялық бағыты, инклюзивтілік, кешенділік, жүйелілік және икемділік қағидаттарында қалыптастырылған мемлекеттік органның кадрлық стратегиясы мен кадрлық жоспарлауын енгізу мемлекеттік қызметтің басқа маңызды </w:t>
      </w:r>
      <w:r w:rsidRPr="00F257AA">
        <w:rPr>
          <w:color w:val="000000"/>
          <w:spacing w:val="2"/>
          <w:sz w:val="32"/>
          <w:szCs w:val="32"/>
          <w:lang w:val="kk-KZ"/>
        </w:rPr>
        <w:lastRenderedPageBreak/>
        <w:t>құрамдас бөлігі болады. Сонымен бір мезгілде кадрлық іс жүргізу толық автоматтандырылады.</w:t>
      </w:r>
    </w:p>
    <w:p w14:paraId="020000C0"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Іріктеу рәсімдерін одан әрі жетілдіру кезінде, оның ішінде жұртшылық пен сарапшыларды тарта отырып, кандидаттарды бағалаудың озық әдістерін енгізу есебінен кандидаттардың кәсіби және жеке бас құзыреттеріне баса назар аудару қажет.</w:t>
      </w:r>
    </w:p>
    <w:p w14:paraId="552967EB"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Іріктеу рәсімінің ашықтығы пен объективтілігі оны цифрландыру арқылы, ал әңгімелесу кезеңі сұқбатты комиссияның тәуелсіз мүшелерінің қатысуымен онлайн-режимде ұйымдастыру арқылы қамтамасыз етіледі.</w:t>
      </w:r>
    </w:p>
    <w:p w14:paraId="3084759F"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Жекелеген саяси лауазымдарға кандидаттардың құзыреттіліктерін бағалау үшін ассессмент-орталық әдісі енгізілетін болады.</w:t>
      </w:r>
    </w:p>
    <w:p w14:paraId="64A117AC"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басқару жүйесінің жаңа құндылықтары мемлекеттік қызметтегі персоналды басқару процестерін мемлекеттік қызметшілерді іріктеу кезеңінде ғана емес, олардың жұмысының тиімділігін бағалау кезінде де одан әрі жетілдіру үшін толассыз бағдарға айналуға тиіс. Бағалау жүйесі жаңа құндылық тұғырларына сай келетін қызметкерлерді анықтауға, ұстауға және көтермелеуге бағытталуы тиіс.</w:t>
      </w:r>
    </w:p>
    <w:p w14:paraId="13160332"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Осыған байланысты персоналды "360 градус" бағалау әдісін цифрлық режимде қолдану қамтамасыз етіледі, онда жұмыскерге этикалық бағаны оның басшылары да, қарамағындағылары да, басқа да мүдделі тараптар да анонимді түрде береді.</w:t>
      </w:r>
    </w:p>
    <w:p w14:paraId="4E85433F"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аппарат штатын оңтайландырғаннан кейін келісімшарттық қызметшілер институты енгізу қажет, бұл мемлекеттік бастамалар мен салалық жобаларды іске асыру кезеңіне арнаулы білімі бар кәсіби мамандарды тартуға мүмкіндік береді.</w:t>
      </w:r>
    </w:p>
    <w:p w14:paraId="6971968F"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аппаратта жұмыс істеудің тартымдылығы әлеуметтік пакетті қайта қарау есебінен де артады.</w:t>
      </w:r>
    </w:p>
    <w:p w14:paraId="45A9E183"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органдардың қажеттіліктеріне озара тығыз байланыста білімін, дағдылары мен икемділігін үздіксіз арттыру мемлекеттік қызметшілер үшін негізгі қағидат болуға тиіс.</w:t>
      </w:r>
    </w:p>
    <w:p w14:paraId="213D3835" w14:textId="77777777" w:rsidR="00F70134" w:rsidRPr="00F257AA" w:rsidRDefault="00F70134" w:rsidP="00F70134">
      <w:pPr>
        <w:pStyle w:val="af5"/>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xml:space="preserve">      Мемлекеттік қызметтегі корпоративтік және ұйымдастырушылық мәдениетті жақсарту қажет. Бұл үшін трансформациялық көшбасшылар институтын дамыту, мемлекеттік қызметшілердің квазимемлекеттік, жекеше және халықаралық ұйымдарда тағылымдамадан өту практикасын тарату, сондай- ақ </w:t>
      </w:r>
      <w:r w:rsidRPr="00F257AA">
        <w:rPr>
          <w:color w:val="000000"/>
          <w:spacing w:val="2"/>
          <w:sz w:val="32"/>
          <w:szCs w:val="32"/>
          <w:lang w:val="kk-KZ"/>
        </w:rPr>
        <w:lastRenderedPageBreak/>
        <w:t>бөлімшенің, мемлекеттік органның, саланың қызметін жетілдіру бойынша бастамалар мен жаңашыл ұсыныстарды көтермелеу тетіктері енгізу керек.</w:t>
      </w:r>
    </w:p>
    <w:p w14:paraId="244F6036" w14:textId="77777777" w:rsidR="00F70134" w:rsidRDefault="00F70134" w:rsidP="00F70134">
      <w:pPr>
        <w:tabs>
          <w:tab w:val="left" w:pos="1215"/>
        </w:tabs>
        <w:rPr>
          <w:lang w:val="kk-KZ"/>
        </w:rPr>
      </w:pPr>
      <w:r>
        <w:rPr>
          <w:lang w:val="kk-KZ"/>
        </w:rPr>
        <w:tab/>
        <w:t>Пайдаланылатын  әдебиеттер:</w:t>
      </w:r>
    </w:p>
    <w:p w14:paraId="61D4D67D" w14:textId="77777777" w:rsidR="005C5BEC" w:rsidRDefault="005C5BEC" w:rsidP="005C5BEC">
      <w:pPr>
        <w:spacing w:after="0"/>
        <w:rPr>
          <w:rFonts w:eastAsiaTheme="minorHAnsi"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5FAE8A01" w14:textId="77777777" w:rsidR="00652498" w:rsidRDefault="00652498" w:rsidP="005C5BEC">
      <w:pPr>
        <w:spacing w:after="0"/>
        <w:rPr>
          <w:rFonts w:cs="Times New Roman"/>
          <w:b/>
          <w:bCs/>
          <w:color w:val="000000" w:themeColor="text1"/>
          <w:sz w:val="20"/>
          <w:szCs w:val="20"/>
          <w:lang w:val="kk-KZ"/>
        </w:rPr>
      </w:pPr>
    </w:p>
    <w:p w14:paraId="0A565E44" w14:textId="77777777" w:rsidR="00652498" w:rsidRDefault="00652498" w:rsidP="00652498">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1" w:name="_Hlk137654883"/>
      <w:r>
        <w:rPr>
          <w:rFonts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1"/>
    </w:p>
    <w:p w14:paraId="2E6B0C94" w14:textId="77777777" w:rsidR="00652498" w:rsidRDefault="00652498" w:rsidP="00652498">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5BCE543E" w14:textId="77777777" w:rsidR="00652498" w:rsidRDefault="00652498" w:rsidP="00652498">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1582BD7F" w14:textId="77777777" w:rsidR="00652498" w:rsidRDefault="00652498" w:rsidP="00652498">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3AC64FC" w14:textId="77777777" w:rsidR="00652498" w:rsidRDefault="00652498" w:rsidP="00652498">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7AB0C10" w14:textId="77777777" w:rsidR="00652498" w:rsidRDefault="00652498" w:rsidP="00652498">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17FA8699" w14:textId="77777777" w:rsidR="00652498" w:rsidRDefault="00652498" w:rsidP="00652498">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010A6BAF" w14:textId="77777777" w:rsidR="00652498" w:rsidRDefault="00652498" w:rsidP="00652498">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07D1D2B9" w14:textId="77777777" w:rsidR="00652498" w:rsidRDefault="00652498" w:rsidP="00652498">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178DB4E3" w14:textId="77777777" w:rsidR="00652498" w:rsidRDefault="00652498" w:rsidP="00652498">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326137DA" w14:textId="77777777" w:rsidR="00652498" w:rsidRDefault="00652498" w:rsidP="00652498">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56A87E0C" w14:textId="77777777" w:rsidR="00652498" w:rsidRDefault="00652498" w:rsidP="00652498">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18F87E5F" w14:textId="77777777" w:rsidR="00652498" w:rsidRDefault="00652498" w:rsidP="00652498">
      <w:pPr>
        <w:spacing w:after="0"/>
        <w:rPr>
          <w:rFonts w:eastAsiaTheme="minorHAnsi"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1014C2CE" w14:textId="77777777" w:rsidR="00652498" w:rsidRDefault="00652498" w:rsidP="00652498">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07820679" w14:textId="77777777" w:rsidR="00652498" w:rsidRDefault="00652498" w:rsidP="00652498">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223EF4D3" w14:textId="77777777" w:rsidR="00652498" w:rsidRDefault="00652498" w:rsidP="00652498">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64430436" w14:textId="77777777" w:rsidR="00652498" w:rsidRDefault="00652498" w:rsidP="00652498">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7A058958" w14:textId="77777777" w:rsidR="00652498" w:rsidRDefault="00652498" w:rsidP="00652498">
      <w:pPr>
        <w:spacing w:after="0"/>
        <w:rPr>
          <w:rFonts w:eastAsiaTheme="minorHAnsi"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4172ED3B" w14:textId="77777777" w:rsidR="00652498" w:rsidRDefault="00652498" w:rsidP="00652498">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7103B870" w14:textId="77777777" w:rsidR="00652498" w:rsidRDefault="00652498" w:rsidP="00652498">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36C78FE2" w14:textId="77777777" w:rsidR="00652498" w:rsidRDefault="00652498" w:rsidP="00652498">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20E799DC" w14:textId="77777777" w:rsidR="00652498" w:rsidRDefault="00652498" w:rsidP="00652498">
      <w:pPr>
        <w:spacing w:after="0"/>
        <w:rPr>
          <w:rFonts w:eastAsiaTheme="minorHAnsi"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70064EB5" w14:textId="77777777" w:rsidR="00652498" w:rsidRDefault="00652498" w:rsidP="00652498">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3D066207" w14:textId="77777777" w:rsidR="00652498" w:rsidRDefault="00652498" w:rsidP="00652498">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38EB6C27" w14:textId="77777777" w:rsidR="00652498" w:rsidRDefault="00652498" w:rsidP="00652498">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lastRenderedPageBreak/>
        <w:t>25. Прокофьева С.Е., Панина О.В., Еремина С.Г. и др. Государственное и муниципальное управление-М.: Юрайт, 2023-608 с.</w:t>
      </w:r>
    </w:p>
    <w:p w14:paraId="3AA0E431" w14:textId="77777777" w:rsidR="00652498" w:rsidRDefault="00652498" w:rsidP="00652498">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495F0557" w14:textId="77777777" w:rsidR="00652498" w:rsidRDefault="00652498" w:rsidP="00652498">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5D5CB6C4" w14:textId="77777777" w:rsidR="00652498" w:rsidRDefault="00652498" w:rsidP="00652498">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48DC6714" w14:textId="77777777" w:rsidR="00652498" w:rsidRDefault="00652498" w:rsidP="00652498">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2"/>
    <w:p w14:paraId="4A6B36FE" w14:textId="77777777" w:rsidR="00652498" w:rsidRDefault="00652498" w:rsidP="00652498">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0E29881E" w14:textId="77777777" w:rsidR="00652498" w:rsidRDefault="00652498" w:rsidP="00652498">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6A579234" w14:textId="77777777" w:rsidR="00652498" w:rsidRDefault="00652498" w:rsidP="00652498">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3C90D4A5" w14:textId="77777777" w:rsidR="00652498" w:rsidRDefault="00652498" w:rsidP="00652498">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1B3A8C2B" w14:textId="77777777" w:rsidR="00652498" w:rsidRDefault="00652498" w:rsidP="00652498">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30201960" w14:textId="77777777" w:rsidR="00652498" w:rsidRDefault="00652498" w:rsidP="00652498">
      <w:pPr>
        <w:spacing w:after="0"/>
        <w:rPr>
          <w:rFonts w:cs="Times New Roman"/>
          <w:b/>
          <w:bCs/>
          <w:color w:val="000000" w:themeColor="text1"/>
          <w:sz w:val="20"/>
          <w:szCs w:val="20"/>
          <w:lang w:val="kk-KZ"/>
        </w:rPr>
      </w:pPr>
    </w:p>
    <w:p w14:paraId="5A7A43DA" w14:textId="77777777" w:rsidR="00652498" w:rsidRDefault="00652498" w:rsidP="00652498">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1F89E314" w14:textId="77777777" w:rsidR="00652498" w:rsidRDefault="00652498" w:rsidP="00652498">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07D94ACA" w14:textId="77777777" w:rsidR="00652498" w:rsidRDefault="00652498" w:rsidP="00652498">
      <w:pPr>
        <w:spacing w:after="0"/>
        <w:rPr>
          <w:rFonts w:eastAsiaTheme="minorHAnsi"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3616D6AA" w14:textId="77777777" w:rsidR="00652498" w:rsidRDefault="00652498" w:rsidP="00652498">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53602D7" w14:textId="77777777" w:rsidR="00652498" w:rsidRDefault="00652498" w:rsidP="00652498">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417A5BC" w14:textId="77777777" w:rsidR="00652498" w:rsidRDefault="00652498" w:rsidP="00652498">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3A3DD68B" w14:textId="77777777" w:rsidR="00652498" w:rsidRDefault="00652498" w:rsidP="00652498">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15C63A4" w14:textId="77777777" w:rsidR="00652498" w:rsidRDefault="00652498" w:rsidP="00652498">
      <w:pPr>
        <w:pStyle w:val="ab"/>
        <w:spacing w:after="0"/>
        <w:ind w:left="1" w:hanging="1"/>
        <w:rPr>
          <w:rFonts w:cs="Times New Roman"/>
          <w:sz w:val="20"/>
          <w:szCs w:val="20"/>
          <w:lang w:val="kk-KZ"/>
        </w:rPr>
      </w:pPr>
      <w:bookmarkStart w:id="3" w:name="_Hlk145168752"/>
      <w:r>
        <w:rPr>
          <w:rFonts w:cs="Times New Roman"/>
          <w:sz w:val="20"/>
          <w:szCs w:val="20"/>
          <w:lang w:val="kk-KZ"/>
        </w:rPr>
        <w:t>7. Оксфорд  экономика сөздігі  = A Dictionary of Economics (Oxford Quick Reference) : сөздік  -Алматы : "Ұлттық аударма бюросы" ҚҚ, 2019 - 606 б.</w:t>
      </w:r>
    </w:p>
    <w:p w14:paraId="00677FEC" w14:textId="77777777" w:rsidR="00652498" w:rsidRDefault="00652498" w:rsidP="00652498">
      <w:pPr>
        <w:spacing w:after="0"/>
        <w:rPr>
          <w:rFonts w:cs="Times New Roman"/>
          <w:sz w:val="20"/>
          <w:szCs w:val="20"/>
          <w:lang w:val="kk-KZ"/>
        </w:rPr>
      </w:pPr>
      <w:r>
        <w:rPr>
          <w:rFonts w:cs="Times New Roman"/>
          <w:sz w:val="20"/>
          <w:szCs w:val="20"/>
          <w:lang w:val="kk-KZ"/>
        </w:rPr>
        <w:t>8. Ник. HR-менеджментке кіріспе = An Introduction to Human Resource Management - Алматы: "Ұлттық аударма бюросы" ҚҚ, 2019. — 531 б.</w:t>
      </w:r>
    </w:p>
    <w:p w14:paraId="1DA31F3C" w14:textId="77777777" w:rsidR="00652498" w:rsidRDefault="00652498" w:rsidP="00652498">
      <w:pPr>
        <w:spacing w:after="0"/>
        <w:rPr>
          <w:rFonts w:cs="Times New Roman"/>
          <w:sz w:val="20"/>
          <w:szCs w:val="20"/>
          <w:lang w:val="kk-KZ"/>
        </w:rPr>
      </w:pPr>
      <w:r>
        <w:rPr>
          <w:rFonts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15F1F181" w14:textId="77777777" w:rsidR="00652498" w:rsidRDefault="00652498" w:rsidP="00652498">
      <w:pPr>
        <w:spacing w:after="0"/>
        <w:rPr>
          <w:rFonts w:cs="Times New Roman"/>
          <w:sz w:val="20"/>
          <w:szCs w:val="20"/>
          <w:lang w:val="kk-KZ"/>
        </w:rPr>
      </w:pPr>
      <w:r>
        <w:rPr>
          <w:rFonts w:cs="Times New Roman"/>
          <w:sz w:val="20"/>
          <w:szCs w:val="20"/>
          <w:lang w:val="kk-KZ"/>
        </w:rPr>
        <w:t xml:space="preserve">10. Стивен П. Роббинс, Тимати А. Джадж </w:t>
      </w:r>
    </w:p>
    <w:p w14:paraId="7DCAA645" w14:textId="77777777" w:rsidR="00652498" w:rsidRDefault="00652498" w:rsidP="00652498">
      <w:pPr>
        <w:spacing w:after="0"/>
        <w:rPr>
          <w:rFonts w:cs="Times New Roman"/>
          <w:sz w:val="20"/>
          <w:szCs w:val="20"/>
          <w:lang w:val="kk-KZ"/>
        </w:rPr>
      </w:pPr>
      <w:r>
        <w:rPr>
          <w:rFonts w:cs="Times New Roman"/>
          <w:sz w:val="20"/>
          <w:szCs w:val="20"/>
          <w:lang w:val="kk-KZ"/>
        </w:rPr>
        <w:t>Ұйымдық мінез-құлық негіздері = Essentials of Organizational Benavior [М  - Алматы: "Ұлттық аударма бюросы" ҚҚ, 2019 - 487 б.</w:t>
      </w:r>
    </w:p>
    <w:p w14:paraId="62599F0C" w14:textId="77777777" w:rsidR="00652498" w:rsidRDefault="00652498" w:rsidP="00652498">
      <w:pPr>
        <w:spacing w:after="0"/>
        <w:rPr>
          <w:rFonts w:cs="Times New Roman"/>
          <w:sz w:val="20"/>
          <w:szCs w:val="20"/>
          <w:lang w:val="kk-KZ"/>
        </w:rPr>
      </w:pPr>
      <w:r>
        <w:rPr>
          <w:rFonts w:cs="Times New Roman"/>
          <w:sz w:val="20"/>
          <w:szCs w:val="20"/>
          <w:lang w:val="kk-KZ"/>
        </w:rPr>
        <w:t>11. Р. У. Гриффин Менеджмент = Management  - Астана: "Ұлттық аударма бюросы" ҚҚ, 2018 - 766 б.</w:t>
      </w:r>
    </w:p>
    <w:p w14:paraId="23378479" w14:textId="77777777" w:rsidR="00652498" w:rsidRDefault="00652498" w:rsidP="00652498">
      <w:pPr>
        <w:spacing w:after="0"/>
        <w:rPr>
          <w:rFonts w:cs="Times New Roman"/>
          <w:sz w:val="20"/>
          <w:szCs w:val="20"/>
          <w:lang w:val="kk-KZ"/>
        </w:rPr>
      </w:pPr>
      <w:r>
        <w:rPr>
          <w:rFonts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3E1EC20" w14:textId="77777777" w:rsidR="00652498" w:rsidRDefault="00652498" w:rsidP="00652498">
      <w:pPr>
        <w:spacing w:after="0"/>
        <w:rPr>
          <w:rFonts w:cs="Times New Roman"/>
          <w:sz w:val="20"/>
          <w:szCs w:val="20"/>
          <w:lang w:val="kk-KZ"/>
        </w:rPr>
      </w:pPr>
      <w:r>
        <w:rPr>
          <w:rFonts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D2C5D1F" w14:textId="77777777" w:rsidR="00652498" w:rsidRDefault="00652498" w:rsidP="00652498">
      <w:pPr>
        <w:spacing w:after="0"/>
        <w:rPr>
          <w:rFonts w:cs="Times New Roman"/>
          <w:sz w:val="20"/>
          <w:szCs w:val="20"/>
          <w:lang w:val="kk-KZ"/>
        </w:rPr>
      </w:pPr>
      <w:r>
        <w:rPr>
          <w:rFonts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19FD2B68" w14:textId="77777777" w:rsidR="00652498" w:rsidRDefault="00652498" w:rsidP="00652498">
      <w:pPr>
        <w:spacing w:after="0"/>
        <w:rPr>
          <w:rFonts w:cs="Times New Roman"/>
          <w:sz w:val="20"/>
          <w:szCs w:val="20"/>
          <w:lang w:val="kk-KZ"/>
        </w:rPr>
      </w:pPr>
      <w:r>
        <w:rPr>
          <w:rFonts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2076F0A7" w14:textId="77777777" w:rsidR="00652498" w:rsidRDefault="00652498" w:rsidP="00652498">
      <w:pPr>
        <w:spacing w:after="0"/>
        <w:rPr>
          <w:rFonts w:cs="Times New Roman"/>
          <w:color w:val="000000" w:themeColor="text1"/>
          <w:sz w:val="20"/>
          <w:szCs w:val="20"/>
          <w:lang w:val="kk-KZ"/>
        </w:rPr>
      </w:pPr>
    </w:p>
    <w:p w14:paraId="0DFAEF2B" w14:textId="77777777" w:rsidR="00652498" w:rsidRDefault="00652498" w:rsidP="00652498">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6EB5F672" w14:textId="77777777" w:rsidR="00652498" w:rsidRDefault="00652498" w:rsidP="00652498">
      <w:pPr>
        <w:spacing w:after="0"/>
        <w:rPr>
          <w:rFonts w:cs="Times New Roman"/>
          <w:color w:val="000000" w:themeColor="text1"/>
          <w:sz w:val="20"/>
          <w:szCs w:val="20"/>
          <w:lang w:val="kk-KZ"/>
        </w:rPr>
      </w:pPr>
      <w:r>
        <w:rPr>
          <w:rFonts w:cs="Times New Roman"/>
          <w:color w:val="000000" w:themeColor="text1"/>
          <w:sz w:val="20"/>
          <w:szCs w:val="20"/>
          <w:lang w:val="kk-KZ"/>
        </w:rPr>
        <w:t>1. Аудитория 221</w:t>
      </w:r>
    </w:p>
    <w:p w14:paraId="55BC6B99" w14:textId="77777777" w:rsidR="00652498" w:rsidRDefault="00652498" w:rsidP="00652498">
      <w:pPr>
        <w:spacing w:after="0"/>
        <w:rPr>
          <w:rFonts w:cs="Times New Roman"/>
          <w:color w:val="000000" w:themeColor="text1"/>
          <w:sz w:val="20"/>
          <w:szCs w:val="20"/>
          <w:lang w:val="kk-KZ"/>
        </w:rPr>
      </w:pPr>
      <w:r>
        <w:rPr>
          <w:rFonts w:cs="Times New Roman"/>
          <w:color w:val="000000" w:themeColor="text1"/>
          <w:sz w:val="20"/>
          <w:szCs w:val="20"/>
          <w:lang w:val="kk-KZ"/>
        </w:rPr>
        <w:t>2.  Дәріс залы - 226</w:t>
      </w:r>
      <w:bookmarkEnd w:id="3"/>
    </w:p>
    <w:p w14:paraId="51467934" w14:textId="77777777" w:rsidR="00652498" w:rsidRDefault="00652498" w:rsidP="005C5BEC">
      <w:pPr>
        <w:spacing w:after="0"/>
        <w:rPr>
          <w:rFonts w:cs="Times New Roman"/>
          <w:b/>
          <w:bCs/>
          <w:color w:val="000000" w:themeColor="text1"/>
          <w:sz w:val="20"/>
          <w:szCs w:val="20"/>
          <w:lang w:val="kk-KZ"/>
        </w:rPr>
      </w:pPr>
    </w:p>
    <w:p w14:paraId="2422A4A5" w14:textId="77777777" w:rsidR="00652498" w:rsidRDefault="00652498" w:rsidP="005C5BEC">
      <w:pPr>
        <w:spacing w:after="0"/>
        <w:rPr>
          <w:rFonts w:cs="Times New Roman"/>
          <w:b/>
          <w:bCs/>
          <w:color w:val="000000" w:themeColor="text1"/>
          <w:sz w:val="20"/>
          <w:szCs w:val="20"/>
          <w:lang w:val="kk-KZ"/>
        </w:rPr>
      </w:pPr>
    </w:p>
    <w:p w14:paraId="58BC22E8" w14:textId="77777777" w:rsidR="00652498" w:rsidRDefault="00652498" w:rsidP="005C5BEC">
      <w:pPr>
        <w:spacing w:after="0"/>
        <w:rPr>
          <w:rFonts w:cs="Times New Roman"/>
          <w:b/>
          <w:bCs/>
          <w:color w:val="000000" w:themeColor="text1"/>
          <w:sz w:val="20"/>
          <w:szCs w:val="20"/>
          <w:lang w:val="kk-KZ"/>
        </w:rPr>
      </w:pPr>
    </w:p>
    <w:p w14:paraId="1D571F04" w14:textId="60131FE9" w:rsidR="005C5BEC" w:rsidRDefault="005C5BEC" w:rsidP="005C5BEC">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324DAE20" w14:textId="77777777" w:rsidR="005C5BEC" w:rsidRDefault="005C5BEC" w:rsidP="005C5BEC">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691DDB03" w14:textId="77777777" w:rsidR="005C5BEC" w:rsidRDefault="005C5BEC" w:rsidP="005C5BEC">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3967F6AE" w14:textId="77777777" w:rsidR="005C5BEC" w:rsidRDefault="005C5BEC" w:rsidP="005C5BEC">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646F3CF6" w14:textId="77777777" w:rsidR="005C5BEC" w:rsidRDefault="005C5BEC" w:rsidP="005C5BEC">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1A829BB6" w14:textId="77777777" w:rsidR="005C5BEC" w:rsidRPr="005C5BEC" w:rsidRDefault="005C5BEC" w:rsidP="005C5BEC">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1F9C4FA3" w14:textId="77777777" w:rsidR="005C5BEC" w:rsidRDefault="005C5BEC" w:rsidP="005C5BEC">
      <w:pPr>
        <w:rPr>
          <w:bCs/>
          <w:color w:val="201F1E"/>
          <w:shd w:val="clear" w:color="auto" w:fill="FFFFFF"/>
          <w:lang w:val="kk-KZ"/>
        </w:rPr>
      </w:pPr>
      <w:r w:rsidRPr="005C5BEC">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5E1AFE74" w14:textId="0CCA32AA" w:rsidR="00F70134" w:rsidRPr="00F70134" w:rsidRDefault="00F70134" w:rsidP="00F70134">
      <w:pPr>
        <w:tabs>
          <w:tab w:val="left" w:pos="960"/>
        </w:tabs>
        <w:rPr>
          <w:lang w:val="kk-KZ"/>
        </w:rPr>
      </w:pPr>
    </w:p>
    <w:sectPr w:rsidR="00F70134" w:rsidRPr="00F7013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60703384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2961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57"/>
    <w:rsid w:val="002422FC"/>
    <w:rsid w:val="005C5BEC"/>
    <w:rsid w:val="00652498"/>
    <w:rsid w:val="006C0B77"/>
    <w:rsid w:val="006F1C33"/>
    <w:rsid w:val="008242FF"/>
    <w:rsid w:val="00825903"/>
    <w:rsid w:val="00870751"/>
    <w:rsid w:val="00922C48"/>
    <w:rsid w:val="00B52A57"/>
    <w:rsid w:val="00B915B7"/>
    <w:rsid w:val="00EA59DF"/>
    <w:rsid w:val="00EE4070"/>
    <w:rsid w:val="00F06B99"/>
    <w:rsid w:val="00F12C76"/>
    <w:rsid w:val="00F70134"/>
    <w:rsid w:val="00F7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64F9"/>
  <w15:chartTrackingRefBased/>
  <w15:docId w15:val="{174882BC-D597-4958-BB1B-CCC9703B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E51"/>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table" w:customStyle="1" w:styleId="11">
    <w:name w:val="Сетка таблицы1"/>
    <w:basedOn w:val="a1"/>
    <w:rsid w:val="00F76E5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F70134"/>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unhideWhenUsed/>
    <w:rsid w:val="005C5BEC"/>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5C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00909">
      <w:bodyDiv w:val="1"/>
      <w:marLeft w:val="0"/>
      <w:marRight w:val="0"/>
      <w:marTop w:val="0"/>
      <w:marBottom w:val="0"/>
      <w:divBdr>
        <w:top w:val="none" w:sz="0" w:space="0" w:color="auto"/>
        <w:left w:val="none" w:sz="0" w:space="0" w:color="auto"/>
        <w:bottom w:val="none" w:sz="0" w:space="0" w:color="auto"/>
        <w:right w:val="none" w:sz="0" w:space="0" w:color="auto"/>
      </w:divBdr>
    </w:div>
    <w:div w:id="134239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1579</Words>
  <Characters>9002</Characters>
  <Application>Microsoft Office Word</Application>
  <DocSecurity>0</DocSecurity>
  <Lines>75</Lines>
  <Paragraphs>21</Paragraphs>
  <ScaleCrop>false</ScaleCrop>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2021-09-23T02:55:00Z</dcterms:created>
  <dcterms:modified xsi:type="dcterms:W3CDTF">2023-09-09T11:09:00Z</dcterms:modified>
</cp:coreProperties>
</file>